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CF" w:rsidRDefault="00D763CF" w:rsidP="00D763CF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Форма 2.14. Информация о предложении регулируемой организации</w:t>
      </w:r>
      <w:r w:rsidR="006D40B4">
        <w:rPr>
          <w:sz w:val="26"/>
          <w:szCs w:val="26"/>
        </w:rPr>
        <w:t xml:space="preserve"> об установлении </w:t>
      </w:r>
      <w:r>
        <w:rPr>
          <w:sz w:val="26"/>
          <w:szCs w:val="26"/>
        </w:rPr>
        <w:t xml:space="preserve">тарифов в сфере холодного водоснабжения на очередной период регулирования </w:t>
      </w:r>
      <w:r w:rsidR="00DC4D17">
        <w:rPr>
          <w:sz w:val="26"/>
          <w:szCs w:val="26"/>
        </w:rPr>
        <w:t xml:space="preserve">- ООО «Водозабор </w:t>
      </w:r>
      <w:proofErr w:type="spellStart"/>
      <w:r w:rsidR="00DC4D17">
        <w:rPr>
          <w:sz w:val="26"/>
          <w:szCs w:val="26"/>
        </w:rPr>
        <w:t>Хмыловский</w:t>
      </w:r>
      <w:proofErr w:type="spellEnd"/>
      <w:r w:rsidR="006D40B4">
        <w:rPr>
          <w:sz w:val="26"/>
          <w:szCs w:val="26"/>
        </w:rPr>
        <w:t>» на 2019</w:t>
      </w:r>
      <w:r>
        <w:rPr>
          <w:sz w:val="26"/>
          <w:szCs w:val="26"/>
        </w:rPr>
        <w:t>г.</w:t>
      </w:r>
    </w:p>
    <w:p w:rsidR="00D763CF" w:rsidRDefault="00D763CF" w:rsidP="00D763C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245"/>
        <w:gridCol w:w="3827"/>
      </w:tblGrid>
      <w:tr w:rsidR="00D763CF" w:rsidTr="00B14BAC">
        <w:trPr>
          <w:trHeight w:val="29"/>
        </w:trPr>
        <w:tc>
          <w:tcPr>
            <w:tcW w:w="5245" w:type="dxa"/>
          </w:tcPr>
          <w:p w:rsidR="00D763CF" w:rsidRDefault="00D763CF" w:rsidP="00B14B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Предлагаемый метод регулирования</w:t>
            </w:r>
          </w:p>
        </w:tc>
        <w:tc>
          <w:tcPr>
            <w:tcW w:w="3827" w:type="dxa"/>
          </w:tcPr>
          <w:p w:rsidR="00D763CF" w:rsidRDefault="00D763CF" w:rsidP="00B14B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 индексации</w:t>
            </w:r>
          </w:p>
        </w:tc>
      </w:tr>
      <w:tr w:rsidR="00D763CF" w:rsidTr="00B14BAC">
        <w:trPr>
          <w:trHeight w:val="28"/>
        </w:trPr>
        <w:tc>
          <w:tcPr>
            <w:tcW w:w="5245" w:type="dxa"/>
          </w:tcPr>
          <w:p w:rsidR="00D763CF" w:rsidRDefault="00D763CF" w:rsidP="00B14B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Расчетная величина тарифов</w:t>
            </w:r>
          </w:p>
        </w:tc>
        <w:tc>
          <w:tcPr>
            <w:tcW w:w="3827" w:type="dxa"/>
          </w:tcPr>
          <w:p w:rsidR="00D763CF" w:rsidRDefault="00DC4D17" w:rsidP="00B14B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14,42</w:t>
            </w:r>
            <w:r w:rsidR="00D763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руб. куб. м.</w:t>
            </w:r>
          </w:p>
          <w:p w:rsidR="00D763CF" w:rsidRDefault="00DC4D17" w:rsidP="006D40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16,38</w:t>
            </w:r>
            <w:r w:rsidR="00D763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 куб. м.</w:t>
            </w:r>
          </w:p>
        </w:tc>
      </w:tr>
      <w:tr w:rsidR="00D763CF" w:rsidTr="00B14BAC">
        <w:trPr>
          <w:trHeight w:val="28"/>
        </w:trPr>
        <w:tc>
          <w:tcPr>
            <w:tcW w:w="5245" w:type="dxa"/>
          </w:tcPr>
          <w:p w:rsidR="00D763CF" w:rsidRDefault="00D763CF" w:rsidP="00B14B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 действия тарифов</w:t>
            </w:r>
          </w:p>
        </w:tc>
        <w:tc>
          <w:tcPr>
            <w:tcW w:w="3827" w:type="dxa"/>
          </w:tcPr>
          <w:p w:rsidR="00D763CF" w:rsidRDefault="00D763CF" w:rsidP="00B14B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</w:t>
            </w:r>
            <w:r w:rsidR="006D40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г.- 30.06.201</w:t>
            </w:r>
            <w:r w:rsidR="006D40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bookmarkStart w:id="0" w:name="_GoBack"/>
            <w:bookmarkEnd w:id="0"/>
          </w:p>
          <w:p w:rsidR="00D763CF" w:rsidRDefault="00D763CF" w:rsidP="006D40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01.07.201</w:t>
            </w:r>
            <w:r w:rsidR="006D40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г.- 31.12.201</w:t>
            </w:r>
            <w:r w:rsidR="006D40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</w:tr>
      <w:tr w:rsidR="00D763CF" w:rsidTr="00B14BAC">
        <w:trPr>
          <w:trHeight w:val="28"/>
        </w:trPr>
        <w:tc>
          <w:tcPr>
            <w:tcW w:w="5245" w:type="dxa"/>
          </w:tcPr>
          <w:p w:rsidR="00D763CF" w:rsidRDefault="00D763CF" w:rsidP="00B14BA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3827" w:type="dxa"/>
          </w:tcPr>
          <w:p w:rsidR="00D763CF" w:rsidRDefault="00D763CF" w:rsidP="00B14B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</w:t>
            </w:r>
            <w:r w:rsidR="00DC4D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операционных расходов 13681,3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D763CF" w:rsidRDefault="00DC4D17" w:rsidP="00B14B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Нормативный уровень прибыли 1,99%</w:t>
            </w:r>
          </w:p>
          <w:p w:rsidR="00D763CF" w:rsidRDefault="00D763CF" w:rsidP="006D40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Удельный ра</w:t>
            </w:r>
            <w:r w:rsidR="00DC4D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сход электрической энергии 0,776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квт. </w:t>
            </w:r>
            <w:r w:rsidR="006D40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./м3</w:t>
            </w:r>
          </w:p>
        </w:tc>
      </w:tr>
      <w:tr w:rsidR="00D763CF" w:rsidTr="00B14BAC">
        <w:trPr>
          <w:trHeight w:val="28"/>
        </w:trPr>
        <w:tc>
          <w:tcPr>
            <w:tcW w:w="5245" w:type="dxa"/>
          </w:tcPr>
          <w:p w:rsidR="00D763CF" w:rsidRDefault="00D763CF" w:rsidP="00B14BA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необходимой валовой выручке на соответствующий период</w:t>
            </w:r>
          </w:p>
        </w:tc>
        <w:tc>
          <w:tcPr>
            <w:tcW w:w="3827" w:type="dxa"/>
          </w:tcPr>
          <w:p w:rsidR="00D763CF" w:rsidRDefault="00DC4D17" w:rsidP="00B14B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21950,7</w:t>
            </w:r>
            <w:r w:rsidR="00D763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</w:t>
            </w:r>
            <w:r w:rsidR="006D40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ыс</w:t>
            </w:r>
            <w:r w:rsidR="00D763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</w:t>
            </w:r>
            <w:r w:rsidR="006D40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r w:rsidR="00D763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763CF" w:rsidTr="00B14BAC">
        <w:trPr>
          <w:trHeight w:val="28"/>
        </w:trPr>
        <w:tc>
          <w:tcPr>
            <w:tcW w:w="5245" w:type="dxa"/>
          </w:tcPr>
          <w:p w:rsidR="00D763CF" w:rsidRDefault="00D763CF" w:rsidP="00B14BA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Годовой объем отпущенной потребителям воды</w:t>
            </w:r>
          </w:p>
        </w:tc>
        <w:tc>
          <w:tcPr>
            <w:tcW w:w="3827" w:type="dxa"/>
          </w:tcPr>
          <w:p w:rsidR="00D763CF" w:rsidRDefault="00DC4D17" w:rsidP="00DC4D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1425</w:t>
            </w:r>
            <w:r w:rsidR="00D763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</w:t>
            </w:r>
            <w:r w:rsidR="006D40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ыс</w:t>
            </w:r>
            <w:r w:rsidR="00D763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куб. м.</w:t>
            </w:r>
          </w:p>
        </w:tc>
      </w:tr>
      <w:tr w:rsidR="00D763CF" w:rsidTr="00B14BAC">
        <w:trPr>
          <w:trHeight w:val="28"/>
        </w:trPr>
        <w:tc>
          <w:tcPr>
            <w:tcW w:w="5245" w:type="dxa"/>
          </w:tcPr>
          <w:p w:rsidR="00D763CF" w:rsidRDefault="00D763CF" w:rsidP="00B14BA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Размер недополученных доходов регулируемой организацией (при их наличии), исчисленный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</w:tc>
        <w:tc>
          <w:tcPr>
            <w:tcW w:w="3827" w:type="dxa"/>
          </w:tcPr>
          <w:p w:rsidR="00D763CF" w:rsidRDefault="00D763CF" w:rsidP="00B14B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применялся</w:t>
            </w:r>
          </w:p>
        </w:tc>
      </w:tr>
      <w:tr w:rsidR="00D763CF" w:rsidTr="00B14BAC">
        <w:trPr>
          <w:trHeight w:val="28"/>
        </w:trPr>
        <w:tc>
          <w:tcPr>
            <w:tcW w:w="5245" w:type="dxa"/>
          </w:tcPr>
          <w:p w:rsidR="00D763CF" w:rsidRDefault="00D763CF" w:rsidP="00B14BA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</w:tc>
        <w:tc>
          <w:tcPr>
            <w:tcW w:w="3827" w:type="dxa"/>
          </w:tcPr>
          <w:p w:rsidR="00D763CF" w:rsidRDefault="00D763CF" w:rsidP="00B14B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применялся</w:t>
            </w:r>
          </w:p>
        </w:tc>
      </w:tr>
    </w:tbl>
    <w:p w:rsidR="006E0D52" w:rsidRDefault="006E0D52"/>
    <w:sectPr w:rsidR="006E0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9D"/>
    <w:rsid w:val="0037279D"/>
    <w:rsid w:val="006D40B4"/>
    <w:rsid w:val="006E0D52"/>
    <w:rsid w:val="00D763CF"/>
    <w:rsid w:val="00DC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753F8-5490-47D9-9E22-FCE6EA8F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763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1334</Characters>
  <Application>Microsoft Office Word</Application>
  <DocSecurity>0</DocSecurity>
  <Lines>11</Lines>
  <Paragraphs>3</Paragraphs>
  <ScaleCrop>false</ScaleCrop>
  <Company>АО "Восточный Порт"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BUZDALINA</dc:creator>
  <cp:keywords/>
  <dc:description/>
  <cp:lastModifiedBy>BUZDALINA</cp:lastModifiedBy>
  <cp:revision>5</cp:revision>
  <dcterms:created xsi:type="dcterms:W3CDTF">2018-05-04T01:37:00Z</dcterms:created>
  <dcterms:modified xsi:type="dcterms:W3CDTF">2018-05-04T01:59:00Z</dcterms:modified>
</cp:coreProperties>
</file>